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ED" w:rsidRDefault="00E21EED" w:rsidP="00031D53">
      <w:pPr>
        <w:jc w:val="center"/>
        <w:rPr>
          <w:b/>
        </w:rPr>
      </w:pPr>
      <w:bookmarkStart w:id="0" w:name="_GoBack"/>
      <w:bookmarkEnd w:id="0"/>
      <w:r>
        <w:rPr>
          <w:b/>
        </w:rPr>
        <w:t>Rutgers University</w:t>
      </w:r>
      <w:r w:rsidR="00001B76">
        <w:rPr>
          <w:b/>
        </w:rPr>
        <w:t xml:space="preserve"> at Camden</w:t>
      </w:r>
    </w:p>
    <w:p w:rsidR="00B204BF" w:rsidRDefault="009978FD" w:rsidP="00031D53">
      <w:pPr>
        <w:jc w:val="center"/>
        <w:rPr>
          <w:b/>
        </w:rPr>
      </w:pPr>
      <w:r>
        <w:rPr>
          <w:b/>
        </w:rPr>
        <w:t>IPSD 676</w:t>
      </w:r>
      <w:r w:rsidR="00E21EED">
        <w:rPr>
          <w:b/>
        </w:rPr>
        <w:t xml:space="preserve"> – International Public Service and Development</w:t>
      </w:r>
    </w:p>
    <w:p w:rsidR="00E21EED" w:rsidRDefault="007869F9" w:rsidP="00031D53">
      <w:pPr>
        <w:jc w:val="center"/>
        <w:rPr>
          <w:b/>
        </w:rPr>
      </w:pPr>
      <w:r>
        <w:rPr>
          <w:b/>
        </w:rPr>
        <w:t>Fall 2012</w:t>
      </w:r>
    </w:p>
    <w:p w:rsidR="00E21EED" w:rsidRDefault="00E21EED" w:rsidP="00031D53">
      <w:pPr>
        <w:jc w:val="center"/>
        <w:rPr>
          <w:b/>
        </w:rPr>
      </w:pPr>
    </w:p>
    <w:p w:rsidR="00EE465B" w:rsidRDefault="00EE465B">
      <w:pPr>
        <w:rPr>
          <w:b/>
        </w:rPr>
      </w:pPr>
    </w:p>
    <w:p w:rsidR="00B204BF" w:rsidRDefault="00B204BF">
      <w:pPr>
        <w:rPr>
          <w:b/>
        </w:rPr>
      </w:pPr>
      <w:r>
        <w:rPr>
          <w:b/>
        </w:rPr>
        <w:t xml:space="preserve">Instructor: Dr. Maureen </w:t>
      </w:r>
      <w:proofErr w:type="spellStart"/>
      <w:r>
        <w:rPr>
          <w:b/>
        </w:rPr>
        <w:t>Donaghy</w:t>
      </w:r>
      <w:proofErr w:type="spellEnd"/>
    </w:p>
    <w:p w:rsidR="00B204BF" w:rsidRDefault="00B204BF">
      <w:pPr>
        <w:rPr>
          <w:b/>
        </w:rPr>
      </w:pPr>
      <w:r>
        <w:rPr>
          <w:b/>
        </w:rPr>
        <w:t xml:space="preserve">Email: </w:t>
      </w:r>
      <w:hyperlink r:id="rId6" w:history="1">
        <w:r w:rsidRPr="00781328">
          <w:rPr>
            <w:rStyle w:val="Hyperlink"/>
            <w:b/>
          </w:rPr>
          <w:t>Maureen.donaghy@rutgers.edu</w:t>
        </w:r>
      </w:hyperlink>
    </w:p>
    <w:p w:rsidR="00FA0AC5" w:rsidRDefault="00FA0AC5">
      <w:pPr>
        <w:rPr>
          <w:b/>
        </w:rPr>
      </w:pPr>
    </w:p>
    <w:p w:rsidR="00B204BF" w:rsidRDefault="00B204BF">
      <w:pPr>
        <w:rPr>
          <w:b/>
        </w:rPr>
      </w:pPr>
    </w:p>
    <w:p w:rsidR="00E21EED" w:rsidRDefault="00E21EED">
      <w:pPr>
        <w:rPr>
          <w:b/>
        </w:rPr>
      </w:pPr>
      <w:r>
        <w:rPr>
          <w:b/>
        </w:rPr>
        <w:t>COURSE DESCRIPTION AND OBJECTIVES</w:t>
      </w:r>
    </w:p>
    <w:p w:rsidR="00EE465B" w:rsidRDefault="00EE465B">
      <w:pPr>
        <w:rPr>
          <w:b/>
        </w:rPr>
      </w:pPr>
    </w:p>
    <w:p w:rsidR="00E21EED" w:rsidRDefault="00E21EED">
      <w:pPr>
        <w:rPr>
          <w:b/>
        </w:rPr>
      </w:pPr>
      <w:r>
        <w:rPr>
          <w:b/>
        </w:rPr>
        <w:t>Course Description</w:t>
      </w:r>
    </w:p>
    <w:p w:rsidR="00E21EED" w:rsidRDefault="00E21EED">
      <w:pPr>
        <w:rPr>
          <w:b/>
        </w:rPr>
      </w:pPr>
    </w:p>
    <w:p w:rsidR="00E21EED" w:rsidRDefault="00E21EED">
      <w:r w:rsidRPr="00E21EED">
        <w:t xml:space="preserve">The IPSD Internship Course is designed as a culminating experience in the MPA program. Its purpose is to guide, integrate and assess the lessons of the overseas field placement through a system of advising, e-discussions and written reports </w:t>
      </w:r>
      <w:r w:rsidR="00D13F1D">
        <w:t>t</w:t>
      </w:r>
      <w:r w:rsidRPr="00E21EED">
        <w:t>hat require students to document and assess their experiences. All IPSD studen</w:t>
      </w:r>
      <w:r w:rsidR="001C3B96">
        <w:t>ts are required to take this nine</w:t>
      </w:r>
      <w:r w:rsidRPr="00E21EED">
        <w:t>-credit course.</w:t>
      </w:r>
    </w:p>
    <w:p w:rsidR="00E21EED" w:rsidRDefault="00E21EED"/>
    <w:p w:rsidR="00EE465B" w:rsidRDefault="00EE465B"/>
    <w:p w:rsidR="00E21EED" w:rsidRDefault="00E21EED">
      <w:r>
        <w:rPr>
          <w:b/>
        </w:rPr>
        <w:t>Objectives</w:t>
      </w:r>
    </w:p>
    <w:p w:rsidR="00E21EED" w:rsidRDefault="00E21EED"/>
    <w:p w:rsidR="00E21EED" w:rsidRDefault="00E21EED">
      <w:r>
        <w:t>There are four objectives for this course:</w:t>
      </w:r>
    </w:p>
    <w:p w:rsidR="00E21EED" w:rsidRDefault="00E21EED"/>
    <w:p w:rsidR="00E21EED" w:rsidRDefault="00217EFB">
      <w:r>
        <w:t>Provide regular advising</w:t>
      </w:r>
      <w:r w:rsidR="00E21EED">
        <w:t xml:space="preserve"> to interns, by a MPA faculty memb</w:t>
      </w:r>
      <w:r w:rsidR="00D13F1D">
        <w:t>er, for the</w:t>
      </w:r>
      <w:r w:rsidR="00E21EED">
        <w:t xml:space="preserve"> duration of the international field experience;</w:t>
      </w:r>
    </w:p>
    <w:p w:rsidR="00E21EED" w:rsidRDefault="00E21EED"/>
    <w:p w:rsidR="00E21EED" w:rsidRDefault="00E21EED">
      <w:r>
        <w:t xml:space="preserve">Provide structured opportunities for interns to learn from one another by communicating regularly, collectively evaluating their various field experiences and giving guidance to one another; </w:t>
      </w:r>
    </w:p>
    <w:p w:rsidR="00E21EED" w:rsidRDefault="00E21EED"/>
    <w:p w:rsidR="00E21EED" w:rsidRDefault="00E21EED">
      <w:r>
        <w:t>Developing interns’ capacity to effectively apply program management tools in ‘real life’ situations during the overseas experience;</w:t>
      </w:r>
    </w:p>
    <w:p w:rsidR="00E21EED" w:rsidRDefault="00E21EED"/>
    <w:p w:rsidR="00E21EED" w:rsidRDefault="00E21EED">
      <w:r>
        <w:t>Develop interns’ analytical proficiency through the analysis of a specific project, program or policy relevant to their particular international experience.</w:t>
      </w:r>
    </w:p>
    <w:p w:rsidR="00E21EED" w:rsidRDefault="00E21EED"/>
    <w:p w:rsidR="00EE465B" w:rsidRDefault="00EE465B"/>
    <w:p w:rsidR="00E21EED" w:rsidRDefault="00E21EED">
      <w:pPr>
        <w:rPr>
          <w:b/>
        </w:rPr>
      </w:pPr>
      <w:r>
        <w:rPr>
          <w:b/>
        </w:rPr>
        <w:t>Prerequisites</w:t>
      </w:r>
    </w:p>
    <w:p w:rsidR="00E21EED" w:rsidRDefault="00E21EED">
      <w:pPr>
        <w:rPr>
          <w:b/>
        </w:rPr>
      </w:pPr>
    </w:p>
    <w:p w:rsidR="00E21EED" w:rsidRDefault="00E21EED">
      <w:r>
        <w:t xml:space="preserve">Students are to register for the course when they are taking or have completed the final (spring) semester of coursework </w:t>
      </w:r>
      <w:r>
        <w:rPr>
          <w:i/>
        </w:rPr>
        <w:t xml:space="preserve">and </w:t>
      </w:r>
      <w:r>
        <w:t>have received an overseas assignment. Students should only register for this course in the summer they are bound for overseas. Course registration should be deferred if overseas assignment is shelved for a year or more.</w:t>
      </w:r>
    </w:p>
    <w:p w:rsidR="006A0FB3" w:rsidRDefault="006A0FB3"/>
    <w:p w:rsidR="00B204BF" w:rsidRDefault="00B204BF">
      <w:pPr>
        <w:rPr>
          <w:b/>
        </w:rPr>
      </w:pPr>
    </w:p>
    <w:p w:rsidR="00B204BF" w:rsidRDefault="00B204BF">
      <w:pPr>
        <w:rPr>
          <w:b/>
        </w:rPr>
      </w:pPr>
    </w:p>
    <w:p w:rsidR="006A0FB3" w:rsidRDefault="006A0FB3">
      <w:pPr>
        <w:rPr>
          <w:b/>
        </w:rPr>
      </w:pPr>
      <w:r>
        <w:rPr>
          <w:b/>
        </w:rPr>
        <w:t>Course Requirements and Organization</w:t>
      </w:r>
    </w:p>
    <w:p w:rsidR="006A0FB3" w:rsidRDefault="006A0FB3">
      <w:pPr>
        <w:rPr>
          <w:b/>
        </w:rPr>
      </w:pPr>
    </w:p>
    <w:p w:rsidR="006A0FB3" w:rsidRDefault="006A0FB3">
      <w:r>
        <w:t>The IPSD Internship Course will be listed for registration each year during the summer. Although the co</w:t>
      </w:r>
      <w:r w:rsidR="009D0A12">
        <w:t>urse is listed as a summer course, it will last the duration of the student’s overseas</w:t>
      </w:r>
      <w:r>
        <w:t xml:space="preserve"> assignm</w:t>
      </w:r>
      <w:r w:rsidR="00001B76">
        <w:t>ent</w:t>
      </w:r>
      <w:r>
        <w:t>.</w:t>
      </w:r>
      <w:r w:rsidR="009B6DA1">
        <w:t xml:space="preserve"> Registration for this course is only conducted in the fall semester</w:t>
      </w:r>
      <w:r w:rsidR="00001B76">
        <w:t>. All assignments (which are descri</w:t>
      </w:r>
      <w:r w:rsidR="009B6DA1">
        <w:t>bed below) will be due two months before the intended date of graduation</w:t>
      </w:r>
      <w:r w:rsidR="00001B76">
        <w:t xml:space="preserve">. </w:t>
      </w:r>
      <w:r w:rsidR="009B6DA1">
        <w:t xml:space="preserve">You have the option of either submitting your reports on a periodic basis or turning them in all at once. </w:t>
      </w:r>
    </w:p>
    <w:p w:rsidR="006A0FB3" w:rsidRDefault="006A0FB3"/>
    <w:p w:rsidR="009D0A12" w:rsidRDefault="006A0FB3">
      <w:r>
        <w:t xml:space="preserve">Students will be required to complete, and submit </w:t>
      </w:r>
      <w:r>
        <w:rPr>
          <w:b/>
        </w:rPr>
        <w:t>via email</w:t>
      </w:r>
      <w:r w:rsidR="009D0A12">
        <w:t>, the following assignment</w:t>
      </w:r>
      <w:r w:rsidR="00D13F1D">
        <w:t>s</w:t>
      </w:r>
      <w:r w:rsidR="009D0A12">
        <w:t>.</w:t>
      </w:r>
      <w:r w:rsidR="00EE465B">
        <w:t xml:space="preserve"> I will have access to email on a normal basis. Also, please send any questions and thoughts about your placement experiences and reports anytime via email.</w:t>
      </w:r>
    </w:p>
    <w:p w:rsidR="009D0A12" w:rsidRDefault="009D0A12"/>
    <w:p w:rsidR="00EE465B" w:rsidRDefault="00EE465B"/>
    <w:p w:rsidR="009D0A12" w:rsidRDefault="009D0A12">
      <w:pPr>
        <w:rPr>
          <w:b/>
        </w:rPr>
      </w:pPr>
      <w:r>
        <w:rPr>
          <w:b/>
        </w:rPr>
        <w:t>Reports</w:t>
      </w:r>
    </w:p>
    <w:p w:rsidR="009D0A12" w:rsidRDefault="009D0A12">
      <w:pPr>
        <w:rPr>
          <w:b/>
        </w:rPr>
      </w:pPr>
    </w:p>
    <w:p w:rsidR="009D0A12" w:rsidRDefault="009D0A12">
      <w:r>
        <w:t xml:space="preserve">All students are required to complete </w:t>
      </w:r>
      <w:r>
        <w:rPr>
          <w:b/>
        </w:rPr>
        <w:t xml:space="preserve">6 </w:t>
      </w:r>
      <w:r>
        <w:t>reports as described below:</w:t>
      </w:r>
    </w:p>
    <w:p w:rsidR="009D0A12" w:rsidRDefault="009D0A12"/>
    <w:p w:rsidR="009D0A12" w:rsidRDefault="009D0A12">
      <w:r>
        <w:t xml:space="preserve">Report 1 </w:t>
      </w:r>
      <w:r w:rsidR="00E03327">
        <w:tab/>
        <w:t>Description of country, site and assignment</w:t>
      </w:r>
      <w:r w:rsidR="00001B76">
        <w:t>.</w:t>
      </w:r>
    </w:p>
    <w:p w:rsidR="00E03327" w:rsidRDefault="00E03327"/>
    <w:p w:rsidR="00E03327" w:rsidRDefault="00E03327" w:rsidP="00D13F1D">
      <w:pPr>
        <w:ind w:left="1440" w:hanging="1440"/>
      </w:pPr>
      <w:r>
        <w:t>R</w:t>
      </w:r>
      <w:r w:rsidR="00001B76">
        <w:t>eport 2</w:t>
      </w:r>
      <w:r w:rsidR="00001B76">
        <w:tab/>
        <w:t>Needs A</w:t>
      </w:r>
      <w:r w:rsidR="00D13F1D">
        <w:t>ssessment including</w:t>
      </w:r>
      <w:r w:rsidR="00001B76">
        <w:t xml:space="preserve"> s</w:t>
      </w:r>
      <w:r>
        <w:t>takeholder analysis and project identification. Students are expected to use participatory strategies and to discuss the outcome of such efforts.</w:t>
      </w:r>
    </w:p>
    <w:p w:rsidR="00E03327" w:rsidRDefault="00E03327"/>
    <w:p w:rsidR="00E03327" w:rsidRDefault="00E03327" w:rsidP="00D13F1D">
      <w:pPr>
        <w:ind w:left="1440" w:hanging="1440"/>
      </w:pPr>
      <w:r>
        <w:t>Report 3</w:t>
      </w:r>
      <w:r>
        <w:tab/>
        <w:t>Feasibility Assessment includes SWOT analysis, projections on project beneficiaries, indicators, etc.</w:t>
      </w:r>
    </w:p>
    <w:p w:rsidR="00E03327" w:rsidRDefault="00E03327"/>
    <w:p w:rsidR="00E03327" w:rsidRPr="009D0A12" w:rsidRDefault="00E03327" w:rsidP="00D13F1D">
      <w:pPr>
        <w:ind w:left="1440" w:hanging="1440"/>
      </w:pPr>
      <w:r>
        <w:t xml:space="preserve">Report 4 </w:t>
      </w:r>
      <w:r>
        <w:tab/>
        <w:t>Program/Project Design I includes project objectives framework, evaluation of design options, description of the selected project and the community’s role in the selection process</w:t>
      </w:r>
    </w:p>
    <w:p w:rsidR="006A0FB3" w:rsidRDefault="006A0FB3"/>
    <w:p w:rsidR="00E03327" w:rsidRDefault="00E03327" w:rsidP="00D13F1D">
      <w:pPr>
        <w:ind w:left="1440" w:hanging="1440"/>
      </w:pPr>
      <w:r>
        <w:t>Report 5</w:t>
      </w:r>
      <w:r>
        <w:tab/>
        <w:t>Program/Project Design II includes monitoring and evaluation plans as well as implementation strategy</w:t>
      </w:r>
      <w:r w:rsidR="00031D53">
        <w:t>, problems and how they are resolved</w:t>
      </w:r>
    </w:p>
    <w:p w:rsidR="00E03327" w:rsidRDefault="00E03327"/>
    <w:p w:rsidR="00E03327" w:rsidRDefault="00031D53">
      <w:r>
        <w:t>Report 6</w:t>
      </w:r>
      <w:r w:rsidR="00E03327">
        <w:tab/>
        <w:t>Final Program/Project Evaluation, includes Lessons Learned</w:t>
      </w:r>
    </w:p>
    <w:p w:rsidR="00E03327" w:rsidRDefault="00E03327"/>
    <w:p w:rsidR="00D13F1D" w:rsidRDefault="00D13F1D"/>
    <w:p w:rsidR="00D13F1D" w:rsidRDefault="00D13F1D">
      <w:pPr>
        <w:rPr>
          <w:b/>
        </w:rPr>
      </w:pPr>
      <w:r>
        <w:rPr>
          <w:b/>
        </w:rPr>
        <w:t>Breakdown for Grading</w:t>
      </w:r>
    </w:p>
    <w:p w:rsidR="00D13F1D" w:rsidRDefault="00D13F1D">
      <w:pPr>
        <w:rPr>
          <w:b/>
        </w:rPr>
      </w:pPr>
    </w:p>
    <w:p w:rsidR="00D13F1D" w:rsidRDefault="00D13F1D">
      <w:r>
        <w:t>Final grades for this course will be based on the following:</w:t>
      </w:r>
    </w:p>
    <w:p w:rsidR="00D13F1D" w:rsidRDefault="00D13F1D"/>
    <w:p w:rsidR="00D13F1D" w:rsidRDefault="00D13F1D">
      <w:r>
        <w:t xml:space="preserve">6 Reports </w:t>
      </w:r>
      <w:r>
        <w:tab/>
      </w:r>
      <w:r>
        <w:tab/>
        <w:t>100%</w:t>
      </w:r>
    </w:p>
    <w:p w:rsidR="00D13F1D" w:rsidRDefault="00D13F1D"/>
    <w:p w:rsidR="00D13F1D" w:rsidRPr="00D13F1D" w:rsidRDefault="00D13F1D">
      <w:r>
        <w:t>Letter grade distribution will be based on standard percentages (e.g., 90-100 = A; 80-90 = B; 70-80 = C, etc).</w:t>
      </w:r>
    </w:p>
    <w:sectPr w:rsidR="00D13F1D" w:rsidRPr="00D13F1D" w:rsidSect="00EE465B">
      <w:headerReference w:type="even" r:id="rId7"/>
      <w:headerReference w:type="default" r:id="rId8"/>
      <w:pgSz w:w="12240" w:h="15840"/>
      <w:pgMar w:top="1440"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8FD" w:rsidRDefault="009978FD">
      <w:r>
        <w:separator/>
      </w:r>
    </w:p>
  </w:endnote>
  <w:endnote w:type="continuationSeparator" w:id="0">
    <w:p w:rsidR="009978FD" w:rsidRDefault="00997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8FD" w:rsidRDefault="009978FD">
      <w:r>
        <w:separator/>
      </w:r>
    </w:p>
  </w:footnote>
  <w:footnote w:type="continuationSeparator" w:id="0">
    <w:p w:rsidR="009978FD" w:rsidRDefault="009978F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FD" w:rsidRDefault="00025DB9" w:rsidP="003A5F70">
    <w:pPr>
      <w:pStyle w:val="Header"/>
      <w:framePr w:wrap="around" w:vAnchor="text" w:hAnchor="margin" w:xAlign="right" w:y="1"/>
      <w:rPr>
        <w:rStyle w:val="PageNumber"/>
      </w:rPr>
    </w:pPr>
    <w:r>
      <w:rPr>
        <w:rStyle w:val="PageNumber"/>
      </w:rPr>
      <w:fldChar w:fldCharType="begin"/>
    </w:r>
    <w:r w:rsidR="009978FD">
      <w:rPr>
        <w:rStyle w:val="PageNumber"/>
      </w:rPr>
      <w:instrText xml:space="preserve">PAGE  </w:instrText>
    </w:r>
    <w:r>
      <w:rPr>
        <w:rStyle w:val="PageNumber"/>
      </w:rPr>
      <w:fldChar w:fldCharType="end"/>
    </w:r>
  </w:p>
  <w:p w:rsidR="009978FD" w:rsidRDefault="009978FD" w:rsidP="00EE465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FD" w:rsidRDefault="00025DB9" w:rsidP="003A5F70">
    <w:pPr>
      <w:pStyle w:val="Header"/>
      <w:framePr w:wrap="around" w:vAnchor="text" w:hAnchor="margin" w:xAlign="right" w:y="1"/>
      <w:rPr>
        <w:rStyle w:val="PageNumber"/>
      </w:rPr>
    </w:pPr>
    <w:r>
      <w:rPr>
        <w:rStyle w:val="PageNumber"/>
      </w:rPr>
      <w:fldChar w:fldCharType="begin"/>
    </w:r>
    <w:r w:rsidR="009978FD">
      <w:rPr>
        <w:rStyle w:val="PageNumber"/>
      </w:rPr>
      <w:instrText xml:space="preserve">PAGE  </w:instrText>
    </w:r>
    <w:r>
      <w:rPr>
        <w:rStyle w:val="PageNumber"/>
      </w:rPr>
      <w:fldChar w:fldCharType="separate"/>
    </w:r>
    <w:r w:rsidR="007869F9">
      <w:rPr>
        <w:rStyle w:val="PageNumber"/>
        <w:noProof/>
      </w:rPr>
      <w:t>2</w:t>
    </w:r>
    <w:r>
      <w:rPr>
        <w:rStyle w:val="PageNumber"/>
      </w:rPr>
      <w:fldChar w:fldCharType="end"/>
    </w:r>
  </w:p>
  <w:p w:rsidR="009978FD" w:rsidRDefault="009978FD" w:rsidP="00EE465B">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oNotTrackMoves/>
  <w:defaultTabStop w:val="720"/>
  <w:characterSpacingControl w:val="doNotCompress"/>
  <w:footnotePr>
    <w:footnote w:id="-1"/>
    <w:footnote w:id="0"/>
  </w:footnotePr>
  <w:endnotePr>
    <w:endnote w:id="-1"/>
    <w:endnote w:id="0"/>
  </w:endnotePr>
  <w:compat/>
  <w:rsids>
    <w:rsidRoot w:val="00E21EED"/>
    <w:rsid w:val="00001B76"/>
    <w:rsid w:val="00025DB9"/>
    <w:rsid w:val="00031D53"/>
    <w:rsid w:val="0009331D"/>
    <w:rsid w:val="001C0F26"/>
    <w:rsid w:val="001C3B96"/>
    <w:rsid w:val="00206AE0"/>
    <w:rsid w:val="00217EFB"/>
    <w:rsid w:val="002534C0"/>
    <w:rsid w:val="00272608"/>
    <w:rsid w:val="003A5F70"/>
    <w:rsid w:val="003D0AC4"/>
    <w:rsid w:val="004736DF"/>
    <w:rsid w:val="004E23A1"/>
    <w:rsid w:val="0055554B"/>
    <w:rsid w:val="005721F8"/>
    <w:rsid w:val="006334EF"/>
    <w:rsid w:val="00687ECA"/>
    <w:rsid w:val="006A0FB3"/>
    <w:rsid w:val="007869F9"/>
    <w:rsid w:val="008420F6"/>
    <w:rsid w:val="00851B97"/>
    <w:rsid w:val="009978FD"/>
    <w:rsid w:val="009B6DA1"/>
    <w:rsid w:val="009D0A12"/>
    <w:rsid w:val="00A37CCC"/>
    <w:rsid w:val="00B204BF"/>
    <w:rsid w:val="00C76AF4"/>
    <w:rsid w:val="00CC3285"/>
    <w:rsid w:val="00D13F1D"/>
    <w:rsid w:val="00D7680F"/>
    <w:rsid w:val="00E0212B"/>
    <w:rsid w:val="00E03327"/>
    <w:rsid w:val="00E21EED"/>
    <w:rsid w:val="00EE465B"/>
    <w:rsid w:val="00EE6CCD"/>
    <w:rsid w:val="00EF0901"/>
    <w:rsid w:val="00FA0AC5"/>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0F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E21EED"/>
    <w:rPr>
      <w:color w:val="0000FF"/>
      <w:u w:val="single"/>
    </w:rPr>
  </w:style>
  <w:style w:type="paragraph" w:styleId="Header">
    <w:name w:val="header"/>
    <w:basedOn w:val="Normal"/>
    <w:rsid w:val="00EE465B"/>
    <w:pPr>
      <w:tabs>
        <w:tab w:val="center" w:pos="4320"/>
        <w:tab w:val="right" w:pos="8640"/>
      </w:tabs>
    </w:pPr>
  </w:style>
  <w:style w:type="character" w:styleId="PageNumber">
    <w:name w:val="page number"/>
    <w:basedOn w:val="DefaultParagraphFont"/>
    <w:rsid w:val="00EE46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1EED"/>
    <w:rPr>
      <w:color w:val="0000FF"/>
      <w:u w:val="single"/>
    </w:rPr>
  </w:style>
  <w:style w:type="paragraph" w:styleId="Header">
    <w:name w:val="header"/>
    <w:basedOn w:val="Normal"/>
    <w:rsid w:val="00EE465B"/>
    <w:pPr>
      <w:tabs>
        <w:tab w:val="center" w:pos="4320"/>
        <w:tab w:val="right" w:pos="8640"/>
      </w:tabs>
    </w:pPr>
  </w:style>
  <w:style w:type="character" w:styleId="PageNumber">
    <w:name w:val="page number"/>
    <w:basedOn w:val="DefaultParagraphFont"/>
    <w:rsid w:val="00EE465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ureen.donaghy@rutgers.edu"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504</Words>
  <Characters>2876</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Rutgers University</vt:lpstr>
    </vt:vector>
  </TitlesOfParts>
  <Company>Rutgers University</Company>
  <LinksUpToDate>false</LinksUpToDate>
  <CharactersWithSpaces>3531</CharactersWithSpaces>
  <SharedDoc>false</SharedDoc>
  <HLinks>
    <vt:vector size="6" baseType="variant">
      <vt:variant>
        <vt:i4>1245217</vt:i4>
      </vt:variant>
      <vt:variant>
        <vt:i4>0</vt:i4>
      </vt:variant>
      <vt:variant>
        <vt:i4>0</vt:i4>
      </vt:variant>
      <vt:variant>
        <vt:i4>5</vt:i4>
      </vt:variant>
      <vt:variant>
        <vt:lpwstr>mailto:edgomez@gmail.com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University</dc:title>
  <dc:subject/>
  <dc:creator>ejgomez</dc:creator>
  <cp:keywords/>
  <dc:description/>
  <cp:lastModifiedBy>Maureen Donaghy</cp:lastModifiedBy>
  <cp:revision>5</cp:revision>
  <cp:lastPrinted>2012-05-29T15:51:00Z</cp:lastPrinted>
  <dcterms:created xsi:type="dcterms:W3CDTF">2012-08-21T18:48:00Z</dcterms:created>
  <dcterms:modified xsi:type="dcterms:W3CDTF">2013-09-24T20:50:00Z</dcterms:modified>
</cp:coreProperties>
</file>